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5" w:rsidRDefault="00C726D5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inline distT="0" distB="0" distL="0" distR="0" wp14:anchorId="0059D2EE" wp14:editId="10FD9342">
            <wp:extent cx="5943600" cy="8490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D5" w:rsidRDefault="00C726D5">
      <w:pPr>
        <w:jc w:val="center"/>
        <w:rPr>
          <w:rFonts w:asciiTheme="majorHAnsi" w:hAnsiTheme="majorHAnsi"/>
          <w:sz w:val="32"/>
          <w:szCs w:val="32"/>
        </w:rPr>
      </w:pPr>
    </w:p>
    <w:p w:rsidR="000F4F79" w:rsidRDefault="00DF16D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Agenda </w:t>
      </w:r>
    </w:p>
    <w:p w:rsidR="000F4F79" w:rsidRDefault="00DF16D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Health Advisory Panel</w:t>
      </w:r>
    </w:p>
    <w:p w:rsidR="000F4F79" w:rsidRDefault="00806C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11th</w:t>
      </w:r>
      <w:r w:rsidR="00DF16D4">
        <w:rPr>
          <w:rFonts w:asciiTheme="majorHAnsi" w:hAnsiTheme="majorHAnsi"/>
          <w:sz w:val="24"/>
          <w:szCs w:val="24"/>
        </w:rPr>
        <w:t xml:space="preserve">, 2019, </w:t>
      </w:r>
      <w:r>
        <w:rPr>
          <w:rFonts w:asciiTheme="majorHAnsi" w:hAnsiTheme="majorHAnsi"/>
          <w:sz w:val="24"/>
          <w:szCs w:val="24"/>
        </w:rPr>
        <w:t>1:00 PM - 3:00 PM</w:t>
      </w:r>
    </w:p>
    <w:p w:rsidR="000F4F79" w:rsidRDefault="00D845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Room 1020 A and B</w:t>
      </w:r>
      <w:r w:rsidR="004C25BE">
        <w:rPr>
          <w:rFonts w:asciiTheme="majorHAnsi" w:hAnsiTheme="majorHAnsi"/>
          <w:sz w:val="24"/>
          <w:szCs w:val="24"/>
        </w:rPr>
        <w:t xml:space="preserve"> (1</w:t>
      </w:r>
      <w:r w:rsidR="004C25BE" w:rsidRPr="004C25BE">
        <w:rPr>
          <w:rFonts w:asciiTheme="majorHAnsi" w:hAnsiTheme="majorHAnsi"/>
          <w:sz w:val="24"/>
          <w:szCs w:val="24"/>
          <w:vertAlign w:val="superscript"/>
        </w:rPr>
        <w:t>st</w:t>
      </w:r>
      <w:r w:rsidR="004C25BE">
        <w:rPr>
          <w:rFonts w:asciiTheme="majorHAnsi" w:hAnsiTheme="majorHAnsi"/>
          <w:sz w:val="24"/>
          <w:szCs w:val="24"/>
        </w:rPr>
        <w:t xml:space="preserve"> floor MASOB)</w:t>
      </w:r>
    </w:p>
    <w:p w:rsidR="000F4F79" w:rsidRDefault="00DF1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North 1950 West, SLC</w:t>
      </w:r>
    </w:p>
    <w:p w:rsidR="000F4F79" w:rsidRDefault="00DF1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Co-Chairs: Jim Harris, DWQ and Nathan LaCross, DOH </w:t>
      </w:r>
    </w:p>
    <w:p w:rsidR="000F4F79" w:rsidRDefault="000F4F79"/>
    <w:p w:rsidR="000F4F79" w:rsidRDefault="00DF16D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and Introductions- Jim Harris</w:t>
      </w:r>
    </w:p>
    <w:p w:rsidR="000F4F79" w:rsidRPr="00DF16D4" w:rsidRDefault="00DF16D4" w:rsidP="00DF16D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HAB</w:t>
      </w:r>
      <w:r w:rsidRPr="00DF16D4">
        <w:rPr>
          <w:rFonts w:asciiTheme="majorHAnsi" w:hAnsiTheme="majorHAnsi"/>
          <w:sz w:val="24"/>
          <w:szCs w:val="24"/>
        </w:rPr>
        <w:t xml:space="preserve"> Program- Ben Holcomb</w:t>
      </w:r>
      <w:r w:rsidR="00806C42" w:rsidRPr="00DF16D4">
        <w:rPr>
          <w:rFonts w:asciiTheme="majorHAnsi" w:hAnsiTheme="majorHAnsi"/>
          <w:sz w:val="24"/>
          <w:szCs w:val="24"/>
        </w:rPr>
        <w:t xml:space="preserve"> / Kate </w:t>
      </w:r>
      <w:proofErr w:type="spellStart"/>
      <w:r w:rsidR="00806C42" w:rsidRPr="00DF16D4">
        <w:rPr>
          <w:rFonts w:asciiTheme="majorHAnsi" w:hAnsiTheme="majorHAnsi"/>
          <w:sz w:val="24"/>
          <w:szCs w:val="24"/>
        </w:rPr>
        <w:t>Fickas</w:t>
      </w:r>
      <w:proofErr w:type="spellEnd"/>
    </w:p>
    <w:p w:rsidR="00806C42" w:rsidRDefault="00806C42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Recap of HAB Advisories </w:t>
      </w:r>
    </w:p>
    <w:p w:rsidR="000F4F79" w:rsidRDefault="00806C42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Adoption </w:t>
      </w:r>
      <w:r w:rsidR="00DF16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of recommended </w:t>
      </w:r>
      <w:r w:rsidR="00DF16D4">
        <w:rPr>
          <w:rFonts w:asciiTheme="majorHAnsi" w:hAnsiTheme="majorHAnsi"/>
          <w:sz w:val="24"/>
          <w:szCs w:val="24"/>
        </w:rPr>
        <w:t xml:space="preserve"> EPA </w:t>
      </w:r>
      <w:r>
        <w:rPr>
          <w:rFonts w:asciiTheme="majorHAnsi" w:hAnsiTheme="majorHAnsi"/>
          <w:sz w:val="24"/>
          <w:szCs w:val="24"/>
        </w:rPr>
        <w:t xml:space="preserve"> Advisory </w:t>
      </w:r>
      <w:r w:rsidR="00DF16D4">
        <w:rPr>
          <w:rFonts w:asciiTheme="majorHAnsi" w:hAnsiTheme="majorHAnsi"/>
          <w:sz w:val="24"/>
          <w:szCs w:val="24"/>
        </w:rPr>
        <w:t>Criteria</w:t>
      </w:r>
    </w:p>
    <w:p w:rsidR="000F4F79" w:rsidRDefault="00DF16D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E. coli </w:t>
      </w:r>
      <w:r w:rsidR="00806C4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06C42">
        <w:rPr>
          <w:rFonts w:asciiTheme="majorHAnsi" w:hAnsiTheme="majorHAnsi"/>
          <w:sz w:val="24"/>
          <w:szCs w:val="24"/>
        </w:rPr>
        <w:t xml:space="preserve">Ellen Bailey/ Kate </w:t>
      </w:r>
      <w:proofErr w:type="spellStart"/>
      <w:r w:rsidR="00806C42">
        <w:rPr>
          <w:rFonts w:asciiTheme="majorHAnsi" w:hAnsiTheme="majorHAnsi"/>
          <w:sz w:val="24"/>
          <w:szCs w:val="24"/>
        </w:rPr>
        <w:t>Fickas</w:t>
      </w:r>
      <w:proofErr w:type="spellEnd"/>
    </w:p>
    <w:p w:rsidR="00806C42" w:rsidRDefault="00806C42" w:rsidP="00806C42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Recap of E. coli Advisories</w:t>
      </w:r>
    </w:p>
    <w:p w:rsidR="00806C42" w:rsidRDefault="00806C42" w:rsidP="00806C42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Proposed approach for 2020 </w:t>
      </w:r>
    </w:p>
    <w:p w:rsidR="00DF16D4" w:rsidRDefault="00DF16D4" w:rsidP="00DF16D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from Poison Control- Barbara Crouch</w:t>
      </w:r>
    </w:p>
    <w:p w:rsidR="000F4F79" w:rsidRDefault="00DF16D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Fish Tissue Consumption Advisories/ Lab Issues-Amy Dickey</w:t>
      </w:r>
    </w:p>
    <w:p w:rsidR="000F4F79" w:rsidRDefault="00DF16D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Pollutants of Emerging Concern (PFAS)- Jim Harris</w:t>
      </w:r>
    </w:p>
    <w:p w:rsidR="00C726D5" w:rsidRDefault="00C726D5" w:rsidP="00C726D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</w:t>
      </w:r>
      <w:r w:rsidRPr="00DF16D4">
        <w:rPr>
          <w:rFonts w:asciiTheme="majorHAnsi" w:hAnsiTheme="majorHAnsi"/>
          <w:sz w:val="24"/>
          <w:szCs w:val="24"/>
        </w:rPr>
        <w:t>Health Advisory Panel Membership</w:t>
      </w:r>
      <w:r>
        <w:rPr>
          <w:rFonts w:asciiTheme="majorHAnsi" w:hAnsiTheme="majorHAnsi"/>
          <w:sz w:val="24"/>
          <w:szCs w:val="24"/>
        </w:rPr>
        <w:t>– Jim Harris</w:t>
      </w:r>
    </w:p>
    <w:p w:rsidR="000F4F79" w:rsidRPr="00C726D5" w:rsidRDefault="00DF16D4" w:rsidP="00C726D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726D5">
        <w:rPr>
          <w:rFonts w:asciiTheme="majorHAnsi" w:eastAsia="Times New Roman" w:hAnsiTheme="majorHAnsi" w:cs="Helvetica"/>
          <w:color w:val="212121"/>
          <w:sz w:val="24"/>
          <w:szCs w:val="24"/>
        </w:rPr>
        <w:t>Round Table- All</w:t>
      </w:r>
      <w:r w:rsidRPr="00C726D5">
        <w:rPr>
          <w:rFonts w:asciiTheme="majorHAnsi" w:hAnsiTheme="majorHAnsi"/>
          <w:sz w:val="24"/>
          <w:szCs w:val="24"/>
        </w:rPr>
        <w:t xml:space="preserve">    </w:t>
      </w:r>
    </w:p>
    <w:sectPr w:rsidR="000F4F79" w:rsidRPr="00C7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5E31"/>
    <w:multiLevelType w:val="hybridMultilevel"/>
    <w:tmpl w:val="3AFE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F4F79"/>
    <w:rsid w:val="004C25BE"/>
    <w:rsid w:val="00806C42"/>
    <w:rsid w:val="00C726D5"/>
    <w:rsid w:val="00D84587"/>
    <w:rsid w:val="00D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2018-04-12T17:01:00Z</cp:lastPrinted>
  <dcterms:created xsi:type="dcterms:W3CDTF">2019-12-04T19:24:00Z</dcterms:created>
  <dcterms:modified xsi:type="dcterms:W3CDTF">2019-12-09T18:37:00Z</dcterms:modified>
  <cp:version>04.2000</cp:version>
</cp:coreProperties>
</file>